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4C" w:rsidRDefault="00390A4C" w:rsidP="00355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О С С И Й С К А Я   Ф Е Д Е Р А Ц И Я</w:t>
      </w:r>
    </w:p>
    <w:p w:rsidR="00390A4C" w:rsidRDefault="00390A4C" w:rsidP="00355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Е Л Г О Р О Д С К А Я  О Б Л А С Т Ь</w:t>
      </w:r>
    </w:p>
    <w:p w:rsidR="00390A4C" w:rsidRDefault="00390A4C" w:rsidP="00355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«ВОЛОКОНОВСКИЙ РАЙОН»</w:t>
      </w:r>
    </w:p>
    <w:p w:rsidR="00390A4C" w:rsidRDefault="00390A4C" w:rsidP="003551EE">
      <w:pPr>
        <w:spacing w:after="0" w:line="240" w:lineRule="auto"/>
        <w:rPr>
          <w:rFonts w:ascii="Times New Roman" w:hAnsi="Times New Roman"/>
          <w:sz w:val="20"/>
        </w:rPr>
      </w:pPr>
    </w:p>
    <w:p w:rsidR="00390A4C" w:rsidRDefault="00390A4C" w:rsidP="003551EE">
      <w:pPr>
        <w:spacing w:after="0" w:line="240" w:lineRule="auto"/>
        <w:ind w:left="300"/>
        <w:rPr>
          <w:rFonts w:ascii="Times New Roman" w:hAnsi="Times New Roman"/>
          <w:sz w:val="20"/>
        </w:rPr>
      </w:pPr>
    </w:p>
    <w:p w:rsidR="003551EE" w:rsidRDefault="003551EE" w:rsidP="003551EE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</w:p>
    <w:p w:rsidR="003551EE" w:rsidRDefault="003551EE" w:rsidP="003551EE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</w:p>
    <w:p w:rsidR="00390A4C" w:rsidRDefault="00F55C37" w:rsidP="003551EE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  <w:r w:rsidRPr="00F55C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85pt;margin-top:-53.95pt;width:42.5pt;height:50.5pt;z-index:251658240" fillcolor="black" strokecolor="#930">
            <v:imagedata r:id="rId6" o:title="" gain="2147483647f" blacklevel="-24248f" grayscale="t" bilevel="t"/>
          </v:shape>
          <o:OLEObject Type="Embed" ProgID="MS_ClipArt_Gallery" ShapeID="_x0000_s1026" DrawAspect="Content" ObjectID="_1773471842" r:id="rId7"/>
        </w:pict>
      </w:r>
      <w:r w:rsidR="00390A4C">
        <w:rPr>
          <w:rFonts w:ascii="Times New Roman" w:hAnsi="Times New Roman"/>
          <w:sz w:val="28"/>
          <w:szCs w:val="28"/>
        </w:rPr>
        <w:t>ЗЕМСКОЕ СОБРАНИЕ</w:t>
      </w:r>
    </w:p>
    <w:p w:rsidR="00390A4C" w:rsidRDefault="00390A4C" w:rsidP="003551EE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ГОЛОФЕЕВСКОГО СЕЛЬСКОГО ПОСЕЛЕНИЯ</w:t>
      </w:r>
    </w:p>
    <w:p w:rsidR="00390A4C" w:rsidRDefault="00390A4C" w:rsidP="003551E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 Е Ш Е Н И Е</w:t>
      </w:r>
    </w:p>
    <w:p w:rsidR="00390A4C" w:rsidRDefault="00390A4C" w:rsidP="003551EE">
      <w:pPr>
        <w:spacing w:after="0" w:line="240" w:lineRule="auto"/>
        <w:rPr>
          <w:rFonts w:ascii="Verdana" w:hAnsi="Verdana"/>
          <w:lang w:eastAsia="en-US"/>
        </w:rPr>
      </w:pPr>
    </w:p>
    <w:p w:rsidR="00390A4C" w:rsidRDefault="003551EE" w:rsidP="00390A4C">
      <w:pPr>
        <w:pStyle w:val="6"/>
        <w:spacing w:before="0" w:after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О</w:t>
      </w:r>
      <w:r w:rsidR="00390A4C">
        <w:rPr>
          <w:sz w:val="28"/>
          <w:szCs w:val="28"/>
        </w:rPr>
        <w:t>т</w:t>
      </w:r>
      <w:r>
        <w:rPr>
          <w:sz w:val="28"/>
          <w:szCs w:val="28"/>
        </w:rPr>
        <w:t xml:space="preserve"> 01 апреля </w:t>
      </w:r>
      <w:r w:rsidR="00CE0B4E">
        <w:rPr>
          <w:sz w:val="28"/>
          <w:szCs w:val="28"/>
        </w:rPr>
        <w:t>2024</w:t>
      </w:r>
      <w:r w:rsidR="00390A4C">
        <w:rPr>
          <w:sz w:val="28"/>
          <w:szCs w:val="28"/>
        </w:rPr>
        <w:t xml:space="preserve">  года</w:t>
      </w:r>
      <w:r w:rsidR="00390A4C">
        <w:rPr>
          <w:sz w:val="28"/>
          <w:szCs w:val="28"/>
        </w:rPr>
        <w:tab/>
      </w:r>
      <w:r w:rsidR="00924682">
        <w:rPr>
          <w:sz w:val="28"/>
          <w:szCs w:val="28"/>
        </w:rPr>
        <w:t xml:space="preserve">                                                         </w:t>
      </w:r>
      <w:r w:rsidR="00390A4C">
        <w:rPr>
          <w:sz w:val="28"/>
          <w:szCs w:val="28"/>
        </w:rPr>
        <w:tab/>
        <w:t xml:space="preserve"> </w:t>
      </w:r>
      <w:r w:rsidR="00924682">
        <w:rPr>
          <w:sz w:val="28"/>
          <w:szCs w:val="28"/>
        </w:rPr>
        <w:t xml:space="preserve">       </w:t>
      </w:r>
      <w:r w:rsidR="00390A4C">
        <w:rPr>
          <w:sz w:val="28"/>
          <w:szCs w:val="28"/>
        </w:rPr>
        <w:t>№</w:t>
      </w:r>
      <w:r>
        <w:rPr>
          <w:sz w:val="28"/>
          <w:szCs w:val="28"/>
        </w:rPr>
        <w:t>34</w:t>
      </w:r>
    </w:p>
    <w:p w:rsidR="00390A4C" w:rsidRDefault="00390A4C" w:rsidP="00390A4C">
      <w:pPr>
        <w:pStyle w:val="6"/>
        <w:rPr>
          <w:b w:val="0"/>
          <w:bCs w:val="0"/>
          <w:sz w:val="28"/>
          <w:szCs w:val="28"/>
        </w:rPr>
      </w:pPr>
    </w:p>
    <w:p w:rsidR="00390A4C" w:rsidRDefault="00390A4C" w:rsidP="00390A4C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466DAE">
        <w:rPr>
          <w:rFonts w:ascii="Times New Roman" w:hAnsi="Times New Roman"/>
          <w:b/>
          <w:sz w:val="28"/>
          <w:szCs w:val="28"/>
        </w:rPr>
        <w:t xml:space="preserve"> и дополнений</w:t>
      </w:r>
      <w:r>
        <w:rPr>
          <w:rFonts w:ascii="Times New Roman" w:hAnsi="Times New Roman"/>
          <w:b/>
          <w:sz w:val="28"/>
          <w:szCs w:val="28"/>
        </w:rPr>
        <w:t xml:space="preserve"> в Устав Голофеевского сельского поселения муниципального  района «Волоконовский район» Белгородской области </w:t>
      </w:r>
    </w:p>
    <w:p w:rsidR="00390A4C" w:rsidRPr="00390A4C" w:rsidRDefault="00390A4C" w:rsidP="0039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0A4C" w:rsidRPr="00390A4C" w:rsidRDefault="00390A4C" w:rsidP="00390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0A4C">
        <w:rPr>
          <w:rFonts w:ascii="Times New Roman" w:hAnsi="Times New Roman"/>
          <w:sz w:val="28"/>
          <w:szCs w:val="28"/>
        </w:rPr>
        <w:t xml:space="preserve">В соответствии со  ст.ст. 35 и 44 Федерального </w:t>
      </w:r>
      <w:hyperlink r:id="rId8" w:history="1">
        <w:r w:rsidRPr="00390A4C">
          <w:rPr>
            <w:rStyle w:val="a3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390A4C">
        <w:rPr>
          <w:rFonts w:ascii="Times New Roman" w:hAnsi="Times New Roman"/>
          <w:sz w:val="28"/>
          <w:szCs w:val="28"/>
        </w:rPr>
        <w:t xml:space="preserve">а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390A4C">
          <w:rPr>
            <w:rFonts w:ascii="Times New Roman" w:hAnsi="Times New Roman"/>
            <w:sz w:val="28"/>
            <w:szCs w:val="28"/>
          </w:rPr>
          <w:t>6 октября 2003 года</w:t>
        </w:r>
      </w:smartTag>
      <w:r w:rsidRPr="00390A4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статьей 14 Устава Голофеевского сельского поселения муниципального  района «Волоконовский район» Белгородской области, земское собрание Голофеевского сельского поселения </w:t>
      </w:r>
      <w:r w:rsidRPr="00390A4C">
        <w:rPr>
          <w:rFonts w:ascii="Times New Roman" w:hAnsi="Times New Roman"/>
          <w:b/>
          <w:sz w:val="28"/>
          <w:szCs w:val="28"/>
        </w:rPr>
        <w:t>р е ш и л о :</w:t>
      </w:r>
    </w:p>
    <w:p w:rsidR="00390A4C" w:rsidRDefault="00390A4C" w:rsidP="00390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0A4C">
        <w:rPr>
          <w:rFonts w:ascii="Times New Roman" w:hAnsi="Times New Roman"/>
          <w:sz w:val="28"/>
          <w:szCs w:val="28"/>
        </w:rPr>
        <w:t xml:space="preserve">1. Внести в </w:t>
      </w:r>
      <w:hyperlink r:id="rId9" w:history="1">
        <w:r w:rsidRPr="00390A4C">
          <w:rPr>
            <w:rStyle w:val="a3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390A4C">
        <w:rPr>
          <w:rFonts w:ascii="Times New Roman" w:hAnsi="Times New Roman"/>
          <w:sz w:val="28"/>
          <w:szCs w:val="28"/>
        </w:rPr>
        <w:t xml:space="preserve">Голофеевского сельского поселения муниципального  района «Волоконовский район» Белгородской области, принятый решением земского собрания Голофеевского сельского поселения 16 июля 2007 года № </w:t>
      </w:r>
      <w:r>
        <w:rPr>
          <w:rFonts w:ascii="Times New Roman" w:hAnsi="Times New Roman"/>
          <w:sz w:val="28"/>
          <w:szCs w:val="28"/>
        </w:rPr>
        <w:t>37 (далее – Устав),следующие  изменения: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В статье 6 Устава: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часть 4 изложить в следующей редакции: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«4. Систему муниципальных правовых актов составляют: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решения земского собрания сельского поселения;</w:t>
      </w:r>
    </w:p>
    <w:p w:rsidR="009268D8" w:rsidRDefault="001660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постановления и распоряжения</w:t>
      </w:r>
      <w:bookmarkStart w:id="0" w:name="_GoBack"/>
      <w:bookmarkEnd w:id="0"/>
      <w:r w:rsidR="009268D8">
        <w:rPr>
          <w:rFonts w:ascii="Times New Roman" w:hAnsi="Times New Roman"/>
          <w:color w:val="000000"/>
          <w:sz w:val="28"/>
          <w:szCs w:val="28"/>
        </w:rPr>
        <w:t xml:space="preserve"> главы сельского поселения;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постановления и распоряжения администрации сельского поселения.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дополнить частью 4.2 следующего содержания: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«4.2. Официальным опубликованием муниципального правового акта, в том числе соглашения считается первая публикация его полного текста в периодическом печатном издании «Красный Октябрь» или первое размещение его полного текста в сетевом издании «Красный Октябрь» (october31.ru, регистрация в качестве сетевого издания: ЭЛ № ФС 77 – 81995 от 18 октября 2021 года).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официального опубликования Устава </w:t>
      </w:r>
      <w:r w:rsidR="00E66D62">
        <w:rPr>
          <w:rFonts w:ascii="Times New Roman" w:hAnsi="Times New Roman"/>
          <w:color w:val="000000"/>
          <w:sz w:val="28"/>
          <w:szCs w:val="28"/>
        </w:rPr>
        <w:t>Голофеевского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«Волоконовский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дополнить частью 4.3 следующего содержания: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Pr="009268D8">
        <w:rPr>
          <w:rFonts w:ascii="Times New Roman" w:hAnsi="Times New Roman"/>
          <w:color w:val="000000"/>
          <w:sz w:val="28"/>
          <w:szCs w:val="28"/>
        </w:rPr>
        <w:t>golofeevka-r31.gosweb.gosuslugi.ru</w:t>
      </w:r>
      <w:r>
        <w:rPr>
          <w:rFonts w:ascii="Times New Roman" w:hAnsi="Times New Roman"/>
          <w:color w:val="000000"/>
          <w:sz w:val="28"/>
          <w:szCs w:val="28"/>
        </w:rPr>
        <w:t>) (далее – официальный сайт сельского поселения).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дополнить частью 4.4 следующего содержания: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В статье 8 Устава: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пункт 20 части 1 изложить в следующей редакции: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В статье 16 Устава: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часть 4 изложить в следующей редакции: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В статье 19 Устава: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дополнить частью 2.2 следующего содержания: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«2.2.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 В статье 25 Устава: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дополнить частью 6.2 следующего содержания: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«6.2. Депутаты земского собрания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коррупции».».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 В статье 28 Устава: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дополнить частью 9 следующего содержания: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1.8. В статье 54 Устава: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абзац второй части 2 признать утратившим силу.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Принять настоящее решение.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решение после его государственной регистрации официально опубликовать в периодическом печатном издании «Красный Октябрь» или в сетевом издании «Красный Октябрь» (october31.ru).</w:t>
      </w:r>
    </w:p>
    <w:p w:rsidR="009268D8" w:rsidRDefault="009268D8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F165E6" w:rsidRDefault="00F165E6" w:rsidP="00926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A4C" w:rsidRDefault="00390A4C" w:rsidP="0039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A4C" w:rsidRDefault="00390A4C" w:rsidP="0039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Голофеевского</w:t>
      </w:r>
    </w:p>
    <w:p w:rsidR="000D3E8F" w:rsidRDefault="00390A4C" w:rsidP="00CE0B4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</w:t>
      </w:r>
      <w:r w:rsidR="00227E63">
        <w:rPr>
          <w:rFonts w:ascii="Times New Roman" w:hAnsi="Times New Roman"/>
          <w:b/>
          <w:sz w:val="28"/>
          <w:szCs w:val="28"/>
        </w:rPr>
        <w:t>Л.С. Грецова</w:t>
      </w:r>
    </w:p>
    <w:sectPr w:rsidR="000D3E8F" w:rsidSect="00CE0B4E">
      <w:head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EB7" w:rsidRDefault="00074EB7" w:rsidP="00CA1234">
      <w:pPr>
        <w:spacing w:after="0" w:line="240" w:lineRule="auto"/>
      </w:pPr>
      <w:r>
        <w:separator/>
      </w:r>
    </w:p>
  </w:endnote>
  <w:endnote w:type="continuationSeparator" w:id="1">
    <w:p w:rsidR="00074EB7" w:rsidRDefault="00074EB7" w:rsidP="00CA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EB7" w:rsidRDefault="00074EB7" w:rsidP="00CA1234">
      <w:pPr>
        <w:spacing w:after="0" w:line="240" w:lineRule="auto"/>
      </w:pPr>
      <w:r>
        <w:separator/>
      </w:r>
    </w:p>
  </w:footnote>
  <w:footnote w:type="continuationSeparator" w:id="1">
    <w:p w:rsidR="00074EB7" w:rsidRDefault="00074EB7" w:rsidP="00CA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231676"/>
      <w:docPartObj>
        <w:docPartGallery w:val="Page Numbers (Top of Page)"/>
        <w:docPartUnique/>
      </w:docPartObj>
    </w:sdtPr>
    <w:sdtContent>
      <w:p w:rsidR="00CA1234" w:rsidRDefault="00F55C37">
        <w:pPr>
          <w:pStyle w:val="a6"/>
          <w:jc w:val="center"/>
        </w:pPr>
        <w:r>
          <w:fldChar w:fldCharType="begin"/>
        </w:r>
        <w:r w:rsidR="00CA1234">
          <w:instrText>PAGE   \* MERGEFORMAT</w:instrText>
        </w:r>
        <w:r>
          <w:fldChar w:fldCharType="separate"/>
        </w:r>
        <w:r w:rsidR="00924682">
          <w:rPr>
            <w:noProof/>
          </w:rPr>
          <w:t>5</w:t>
        </w:r>
        <w:r>
          <w:fldChar w:fldCharType="end"/>
        </w:r>
      </w:p>
    </w:sdtContent>
  </w:sdt>
  <w:p w:rsidR="00CA1234" w:rsidRDefault="00CA123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ACD"/>
    <w:rsid w:val="00013187"/>
    <w:rsid w:val="00074EB7"/>
    <w:rsid w:val="000D3E8F"/>
    <w:rsid w:val="001660D8"/>
    <w:rsid w:val="00227E63"/>
    <w:rsid w:val="002C7D8B"/>
    <w:rsid w:val="00345A12"/>
    <w:rsid w:val="003551EE"/>
    <w:rsid w:val="00390A4C"/>
    <w:rsid w:val="00466DAE"/>
    <w:rsid w:val="00490CEC"/>
    <w:rsid w:val="0053399A"/>
    <w:rsid w:val="005A0772"/>
    <w:rsid w:val="00613D82"/>
    <w:rsid w:val="00616ACD"/>
    <w:rsid w:val="0075473F"/>
    <w:rsid w:val="00924682"/>
    <w:rsid w:val="009268D8"/>
    <w:rsid w:val="009800FA"/>
    <w:rsid w:val="00A40F27"/>
    <w:rsid w:val="00AE5074"/>
    <w:rsid w:val="00BC5D1F"/>
    <w:rsid w:val="00C52C2B"/>
    <w:rsid w:val="00CA1234"/>
    <w:rsid w:val="00CD2764"/>
    <w:rsid w:val="00CE0B4E"/>
    <w:rsid w:val="00D111F8"/>
    <w:rsid w:val="00DB2465"/>
    <w:rsid w:val="00DD284F"/>
    <w:rsid w:val="00E4026B"/>
    <w:rsid w:val="00E432F7"/>
    <w:rsid w:val="00E66D62"/>
    <w:rsid w:val="00F165E6"/>
    <w:rsid w:val="00F441DE"/>
    <w:rsid w:val="00F5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90A4C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90A4C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390A4C"/>
    <w:rPr>
      <w:rFonts w:ascii="Times New Roman" w:hAnsi="Times New Roman" w:cs="Times New Roman" w:hint="default"/>
      <w:color w:val="0000FF"/>
      <w:u w:val="single"/>
      <w:lang w:val="en-US" w:eastAsia="en-US" w:bidi="ar-SA"/>
    </w:rPr>
  </w:style>
  <w:style w:type="paragraph" w:styleId="a4">
    <w:name w:val="Title"/>
    <w:basedOn w:val="a"/>
    <w:link w:val="a5"/>
    <w:qFormat/>
    <w:rsid w:val="00390A4C"/>
    <w:pPr>
      <w:spacing w:after="0" w:line="240" w:lineRule="auto"/>
      <w:jc w:val="center"/>
    </w:pPr>
    <w:rPr>
      <w:rFonts w:ascii="Arial Black" w:hAnsi="Arial Black" w:cs="Arial Black"/>
      <w:sz w:val="28"/>
      <w:szCs w:val="28"/>
    </w:rPr>
  </w:style>
  <w:style w:type="character" w:customStyle="1" w:styleId="a5">
    <w:name w:val="Название Знак"/>
    <w:basedOn w:val="a0"/>
    <w:link w:val="a4"/>
    <w:rsid w:val="00390A4C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A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23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A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2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404;n=1473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1598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21</cp:revision>
  <cp:lastPrinted>2024-04-01T07:17:00Z</cp:lastPrinted>
  <dcterms:created xsi:type="dcterms:W3CDTF">2023-03-06T10:26:00Z</dcterms:created>
  <dcterms:modified xsi:type="dcterms:W3CDTF">2024-04-01T07:18:00Z</dcterms:modified>
</cp:coreProperties>
</file>