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</w:t>
      </w:r>
      <w:r w:rsidR="00174680">
        <w:rPr>
          <w:rFonts w:ascii="Times New Roman" w:hAnsi="Times New Roman"/>
        </w:rPr>
        <w:t>Голофеевского сельского поселения</w:t>
      </w:r>
      <w:r w:rsidRPr="006E7C68">
        <w:rPr>
          <w:rFonts w:ascii="Times New Roman" w:hAnsi="Times New Roman"/>
        </w:rPr>
        <w:t xml:space="preserve"> муниципального района «Волоконовский район»  с указанием фактических затрат на их содержание за  </w:t>
      </w:r>
      <w:r w:rsidR="00247018">
        <w:rPr>
          <w:rFonts w:ascii="Times New Roman" w:hAnsi="Times New Roman"/>
        </w:rPr>
        <w:t>1</w:t>
      </w:r>
      <w:r w:rsidR="00C07520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2D14A6">
        <w:rPr>
          <w:rFonts w:ascii="Times New Roman" w:hAnsi="Times New Roman"/>
        </w:rPr>
        <w:t>5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247018" w:rsidP="00C54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>й квартал  20</w:t>
            </w:r>
            <w:r w:rsidR="002F055B">
              <w:rPr>
                <w:rFonts w:ascii="Times New Roman" w:hAnsi="Times New Roman"/>
              </w:rPr>
              <w:t>2</w:t>
            </w:r>
            <w:r w:rsidR="00C545AD">
              <w:rPr>
                <w:rFonts w:ascii="Times New Roman" w:hAnsi="Times New Roman"/>
              </w:rPr>
              <w:t>5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540357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DF4091" w:rsidRPr="006E7C68" w:rsidRDefault="00C545AD" w:rsidP="009F0C85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324,9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B26812">
        <w:rPr>
          <w:rFonts w:ascii="Times New Roman" w:hAnsi="Times New Roman"/>
        </w:rPr>
        <w:t xml:space="preserve">                                                                        </w:t>
      </w:r>
      <w:r w:rsidR="00174680">
        <w:rPr>
          <w:rFonts w:ascii="Times New Roman" w:hAnsi="Times New Roman"/>
        </w:rPr>
        <w:t>Е.М. Тютюникова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680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4A6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45E9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16411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357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26812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45AD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65</cp:revision>
  <cp:lastPrinted>2017-07-31T09:56:00Z</cp:lastPrinted>
  <dcterms:created xsi:type="dcterms:W3CDTF">2013-05-28T11:28:00Z</dcterms:created>
  <dcterms:modified xsi:type="dcterms:W3CDTF">2025-04-04T06:29:00Z</dcterms:modified>
</cp:coreProperties>
</file>