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D4" w:rsidRDefault="003233D4" w:rsidP="003233D4">
      <w:pPr>
        <w:shd w:val="clear" w:color="auto" w:fill="FFFFFF"/>
        <w:spacing w:after="0" w:line="240" w:lineRule="auto"/>
        <w:ind w:right="-8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233D4" w:rsidRDefault="003233D4" w:rsidP="00FD1013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013" w:rsidRDefault="00FD1013" w:rsidP="00FD1013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FD1013" w:rsidRDefault="00FD1013" w:rsidP="00FD1013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FD1013" w:rsidRDefault="00FD1013" w:rsidP="00FD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013" w:rsidRDefault="00FD1013" w:rsidP="00FD10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FD1013" w:rsidRDefault="00FD1013" w:rsidP="00FD10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1013" w:rsidRDefault="003233D4" w:rsidP="00FD1013">
      <w:pPr>
        <w:pStyle w:val="a6"/>
        <w:ind w:right="-6"/>
        <w:rPr>
          <w:b/>
        </w:rPr>
      </w:pPr>
      <w:r>
        <w:rPr>
          <w:b/>
        </w:rPr>
        <w:t>______</w:t>
      </w:r>
      <w:r w:rsidR="00FD1013">
        <w:rPr>
          <w:b/>
        </w:rPr>
        <w:t xml:space="preserve"> 2022г.                                                                                      №  </w:t>
      </w:r>
      <w:r>
        <w:rPr>
          <w:b/>
        </w:rPr>
        <w:t>___</w:t>
      </w:r>
    </w:p>
    <w:p w:rsidR="00590924" w:rsidRPr="00590924" w:rsidRDefault="00590924" w:rsidP="00590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90924">
        <w:rPr>
          <w:rFonts w:ascii="Times New Roman" w:eastAsia="Calibri" w:hAnsi="Times New Roman" w:cs="Times New Roman"/>
          <w:sz w:val="28"/>
          <w:lang w:eastAsia="en-US"/>
        </w:rPr>
        <w:tab/>
      </w:r>
    </w:p>
    <w:p w:rsidR="00590924" w:rsidRDefault="002C515F" w:rsidP="0035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33A">
        <w:rPr>
          <w:rFonts w:ascii="Times New Roman" w:hAnsi="Times New Roman"/>
          <w:b/>
          <w:sz w:val="28"/>
          <w:szCs w:val="28"/>
        </w:rPr>
        <w:t xml:space="preserve">О внесении дополнения в </w:t>
      </w:r>
      <w:r w:rsidR="00355C93">
        <w:rPr>
          <w:rFonts w:ascii="Times New Roman" w:hAnsi="Times New Roman"/>
          <w:b/>
          <w:sz w:val="28"/>
          <w:szCs w:val="28"/>
        </w:rPr>
        <w:t>решение</w:t>
      </w:r>
    </w:p>
    <w:p w:rsidR="00355C93" w:rsidRDefault="00355C93" w:rsidP="0035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Земского собрания Голофеевского</w:t>
      </w:r>
    </w:p>
    <w:p w:rsidR="000F1958" w:rsidRDefault="00355C93" w:rsidP="0035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D30B7C">
        <w:rPr>
          <w:rFonts w:ascii="Times New Roman" w:hAnsi="Times New Roman"/>
          <w:b/>
          <w:sz w:val="28"/>
          <w:szCs w:val="28"/>
        </w:rPr>
        <w:t>24.03.</w:t>
      </w:r>
      <w:r w:rsidR="000F1958">
        <w:rPr>
          <w:rFonts w:ascii="Times New Roman" w:hAnsi="Times New Roman"/>
          <w:b/>
          <w:sz w:val="28"/>
          <w:szCs w:val="28"/>
        </w:rPr>
        <w:t xml:space="preserve">2016 года </w:t>
      </w:r>
    </w:p>
    <w:p w:rsidR="00355C93" w:rsidRPr="002C515F" w:rsidRDefault="000F1958" w:rsidP="0035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119</w:t>
      </w:r>
    </w:p>
    <w:p w:rsidR="00590924" w:rsidRPr="00590924" w:rsidRDefault="00590924" w:rsidP="005909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90924">
        <w:rPr>
          <w:rFonts w:ascii="Times New Roman" w:eastAsia="Calibri" w:hAnsi="Times New Roman" w:cs="Times New Roman"/>
          <w:sz w:val="28"/>
          <w:lang w:eastAsia="en-US"/>
        </w:rPr>
        <w:t>         В соответствии с Указом Президента РФ от 15.01.2020 №13 «О внесении изменений в некоторые акты Президента Российской Федерации», постановлением Губернатора Белгородской области от 10 декабря 2018 года   № 117 «О внесении изменений в </w:t>
      </w:r>
      <w:hyperlink r:id="rId4" w:history="1">
        <w:r w:rsidRPr="00590924">
          <w:rPr>
            <w:rStyle w:val="a3"/>
            <w:rFonts w:ascii="Times New Roman" w:eastAsia="Calibri" w:hAnsi="Times New Roman" w:cs="Times New Roman"/>
            <w:sz w:val="28"/>
            <w:lang w:eastAsia="en-US"/>
          </w:rPr>
          <w:t>постановления Губернатора Белгородской области от 6 августа 2009 года № 77</w:t>
        </w:r>
      </w:hyperlink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, от 25 февраля 2013 года № 17»,  в целях приведения нормативного правового акта земского собрания  </w:t>
      </w:r>
      <w:r w:rsidR="00C81A23">
        <w:rPr>
          <w:rFonts w:ascii="Times New Roman" w:eastAsia="Calibri" w:hAnsi="Times New Roman" w:cs="Times New Roman"/>
          <w:sz w:val="28"/>
          <w:lang w:eastAsia="en-US"/>
        </w:rPr>
        <w:t>Голофеевского</w:t>
      </w:r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 сельского поселения в соответствие с действующим законодательством, </w:t>
      </w:r>
      <w:r w:rsidRPr="0059092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Земское  собрание </w:t>
      </w:r>
      <w:r w:rsidR="00C81A2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Голофеевского</w:t>
      </w:r>
      <w:r w:rsidRPr="0059092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поселения  </w:t>
      </w:r>
      <w:r w:rsidRPr="00590924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bidi="ru-RU"/>
        </w:rPr>
        <w:t>решило:</w:t>
      </w:r>
    </w:p>
    <w:p w:rsidR="00590924" w:rsidRPr="00590924" w:rsidRDefault="00590924" w:rsidP="005909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590924">
        <w:rPr>
          <w:rFonts w:ascii="Times New Roman" w:hAnsi="Times New Roman" w:cs="Times New Roman"/>
          <w:sz w:val="28"/>
          <w:szCs w:val="28"/>
        </w:rPr>
        <w:t>1.</w:t>
      </w:r>
      <w:r w:rsidRPr="00590924">
        <w:rPr>
          <w:rFonts w:ascii="Times New Roman" w:hAnsi="Times New Roman" w:cs="Times New Roman"/>
          <w:sz w:val="20"/>
          <w:szCs w:val="20"/>
        </w:rPr>
        <w:t xml:space="preserve">  </w:t>
      </w:r>
      <w:r w:rsidRPr="00590924">
        <w:rPr>
          <w:rFonts w:ascii="Times New Roman" w:hAnsi="Times New Roman" w:cs="Times New Roman"/>
          <w:sz w:val="20"/>
          <w:szCs w:val="20"/>
        </w:rPr>
        <w:tab/>
      </w:r>
      <w:r w:rsidRPr="00590924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C81A23">
        <w:rPr>
          <w:rFonts w:ascii="Times New Roman" w:hAnsi="Times New Roman" w:cs="Times New Roman"/>
          <w:sz w:val="28"/>
          <w:szCs w:val="28"/>
        </w:rPr>
        <w:t>Голофеевского</w:t>
      </w:r>
      <w:r w:rsidRPr="005909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9092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Pr="000F1958">
        <w:rPr>
          <w:rFonts w:ascii="Times New Roman" w:hAnsi="Times New Roman" w:cs="Times New Roman"/>
          <w:sz w:val="28"/>
          <w:szCs w:val="28"/>
        </w:rPr>
        <w:t xml:space="preserve">от </w:t>
      </w:r>
      <w:r w:rsidR="00C81A23" w:rsidRPr="000F1958">
        <w:rPr>
          <w:rFonts w:ascii="Times New Roman" w:hAnsi="Times New Roman" w:cs="Times New Roman"/>
          <w:sz w:val="28"/>
          <w:szCs w:val="28"/>
        </w:rPr>
        <w:t>24</w:t>
      </w:r>
      <w:r w:rsidRPr="000F1958">
        <w:rPr>
          <w:rFonts w:ascii="Times New Roman" w:hAnsi="Times New Roman" w:cs="Times New Roman"/>
          <w:sz w:val="28"/>
          <w:szCs w:val="28"/>
        </w:rPr>
        <w:t>.03.2016 года №</w:t>
      </w:r>
      <w:r w:rsidR="00C81A23" w:rsidRPr="000F1958">
        <w:rPr>
          <w:rFonts w:ascii="Times New Roman" w:hAnsi="Times New Roman" w:cs="Times New Roman"/>
          <w:sz w:val="28"/>
          <w:szCs w:val="28"/>
        </w:rPr>
        <w:t>11</w:t>
      </w:r>
      <w:r w:rsidR="000F1958" w:rsidRPr="000F1958">
        <w:rPr>
          <w:rFonts w:ascii="Times New Roman" w:hAnsi="Times New Roman" w:cs="Times New Roman"/>
          <w:sz w:val="28"/>
          <w:szCs w:val="28"/>
        </w:rPr>
        <w:t>9</w:t>
      </w:r>
      <w:r w:rsidRPr="000F19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представлении депутатами,</w:t>
      </w:r>
      <w:r w:rsidRPr="00590924">
        <w:rPr>
          <w:rFonts w:ascii="Times New Roman" w:hAnsi="Times New Roman" w:cs="Times New Roman"/>
          <w:sz w:val="28"/>
          <w:szCs w:val="28"/>
        </w:rPr>
        <w:t xml:space="preserve"> замещающими должности в земском собрании </w:t>
      </w:r>
      <w:r w:rsidR="00C81A23">
        <w:rPr>
          <w:rFonts w:ascii="Times New Roman" w:hAnsi="Times New Roman" w:cs="Times New Roman"/>
          <w:sz w:val="28"/>
          <w:szCs w:val="28"/>
        </w:rPr>
        <w:t>Голофеевского</w:t>
      </w:r>
      <w:r w:rsidRPr="0059092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0924">
        <w:rPr>
          <w:rFonts w:ascii="Times New Roman" w:hAnsi="Times New Roman" w:cs="Times New Roman"/>
          <w:sz w:val="20"/>
          <w:szCs w:val="28"/>
        </w:rPr>
        <w:t xml:space="preserve"> </w:t>
      </w:r>
      <w:r w:rsidRPr="00590924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Pr="0059092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90924">
        <w:rPr>
          <w:rFonts w:ascii="Times New Roman" w:hAnsi="Times New Roman" w:cs="Times New Roman"/>
          <w:sz w:val="28"/>
          <w:szCs w:val="28"/>
        </w:rPr>
        <w:t xml:space="preserve"> район», сведений о доходах, расходах, об имуществе и обязательствах имущественного характера, контроле расходов указанных лиц, размещения этих сведений на официальном сайте и предоставления средствам массовой информации для опубликования»</w:t>
      </w:r>
      <w:r w:rsidRPr="00590924">
        <w:rPr>
          <w:rFonts w:ascii="Times New Roman" w:hAnsi="Times New Roman" w:cs="Times New Roman"/>
          <w:sz w:val="20"/>
          <w:szCs w:val="20"/>
        </w:rPr>
        <w:t xml:space="preserve">  </w:t>
      </w:r>
      <w:r w:rsidRPr="00590924">
        <w:rPr>
          <w:rFonts w:ascii="Times New Roman" w:hAnsi="Times New Roman" w:cs="Times New Roman"/>
          <w:sz w:val="28"/>
          <w:szCs w:val="28"/>
        </w:rPr>
        <w:t>следующее  дополнение:</w:t>
      </w:r>
      <w:proofErr w:type="gramEnd"/>
    </w:p>
    <w:p w:rsidR="00590924" w:rsidRPr="00590924" w:rsidRDefault="00590924" w:rsidP="00590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bookmarkStart w:id="0" w:name="sub_7014"/>
      <w:proofErr w:type="gramStart"/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- в Положение о представлении лицами, замещающими муниципальные должности в земском собрании </w:t>
      </w:r>
      <w:r w:rsidR="00C81A23">
        <w:rPr>
          <w:rFonts w:ascii="Times New Roman" w:eastAsia="Calibri" w:hAnsi="Times New Roman" w:cs="Times New Roman"/>
          <w:sz w:val="28"/>
          <w:lang w:eastAsia="en-US"/>
        </w:rPr>
        <w:t>Голофеевского</w:t>
      </w:r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 сельского поселения муниципального района «</w:t>
      </w:r>
      <w:proofErr w:type="spellStart"/>
      <w:r w:rsidRPr="00590924">
        <w:rPr>
          <w:rFonts w:ascii="Times New Roman" w:eastAsia="Calibri" w:hAnsi="Times New Roman" w:cs="Times New Roman"/>
          <w:sz w:val="28"/>
          <w:lang w:eastAsia="en-US"/>
        </w:rPr>
        <w:t>Волоконовский</w:t>
      </w:r>
      <w:proofErr w:type="spellEnd"/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 район», сведений о доходах, расходах, об имуществе и обязательствах имущественного характера, контроле расходов указанных лиц, размещения этих сведений на официальном сайте и представления средствам массовой информации для опубликования, утвержденное в пункте 1 названного решения:</w:t>
      </w:r>
      <w:proofErr w:type="gramEnd"/>
    </w:p>
    <w:p w:rsidR="00590924" w:rsidRPr="00590924" w:rsidRDefault="00590924" w:rsidP="0059092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90924">
        <w:rPr>
          <w:rFonts w:ascii="Times New Roman" w:eastAsia="Calibri" w:hAnsi="Times New Roman" w:cs="Times New Roman"/>
          <w:sz w:val="28"/>
          <w:lang w:eastAsia="en-US"/>
        </w:rPr>
        <w:t>- пункт 2.1. главы 2 Положения дополнить подпунктом 3 следующего содержания:</w:t>
      </w:r>
    </w:p>
    <w:p w:rsidR="00590924" w:rsidRPr="00590924" w:rsidRDefault="00590924" w:rsidP="0059092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0924">
        <w:rPr>
          <w:rFonts w:ascii="Times New Roman" w:eastAsia="Calibri" w:hAnsi="Times New Roman" w:cs="Times New Roman"/>
          <w:sz w:val="28"/>
          <w:lang w:eastAsia="en-US"/>
        </w:rPr>
        <w:t xml:space="preserve">«3) заполнение справки о доходах, расходах, об имуществе и обязательствах имущественного характера осуществляется с использованием </w:t>
      </w:r>
      <w:r w:rsidRPr="00590924">
        <w:rPr>
          <w:rFonts w:ascii="Times New Roman" w:eastAsia="Calibri" w:hAnsi="Times New Roman" w:cs="Times New Roman"/>
          <w:sz w:val="28"/>
          <w:lang w:eastAsia="en-US"/>
        </w:rPr>
        <w:lastRenderedPageBreak/>
        <w:t>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информационно-телекоммуникационной сети Интернет».</w:t>
      </w:r>
      <w:r w:rsidRPr="00590924">
        <w:rPr>
          <w:rFonts w:ascii="Times New Roman" w:eastAsia="Calibri" w:hAnsi="Times New Roman" w:cs="Times New Roman"/>
          <w:sz w:val="28"/>
          <w:lang w:eastAsia="en-US"/>
        </w:rPr>
        <w:br/>
      </w:r>
      <w:bookmarkEnd w:id="0"/>
      <w:r w:rsidRPr="005909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 </w:t>
      </w:r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решение и разместить на странице администрации </w:t>
      </w:r>
      <w:r w:rsidR="00C81A23">
        <w:rPr>
          <w:rFonts w:ascii="Times New Roman" w:eastAsia="Calibri" w:hAnsi="Times New Roman" w:cs="Times New Roman"/>
          <w:sz w:val="28"/>
          <w:szCs w:val="28"/>
          <w:lang w:eastAsia="zh-CN"/>
        </w:rPr>
        <w:t>Голофеевского</w:t>
      </w:r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официального сайта администрации муниципального района «</w:t>
      </w:r>
      <w:proofErr w:type="spellStart"/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в сети Интернет (</w:t>
      </w:r>
      <w:proofErr w:type="spellStart"/>
      <w:r w:rsidRPr="0059092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volokonadm</w:t>
      </w:r>
      <w:proofErr w:type="spellEnd"/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590924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590924" w:rsidRPr="00590924" w:rsidRDefault="00590924" w:rsidP="00590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590924" w:rsidRPr="00590924" w:rsidRDefault="00590924" w:rsidP="00590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092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59092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09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90924" w:rsidRPr="00590924" w:rsidRDefault="00590924" w:rsidP="00590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90924" w:rsidRPr="00590924" w:rsidRDefault="00590924" w:rsidP="005909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90924" w:rsidRPr="00590924" w:rsidRDefault="00590924" w:rsidP="00590924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9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81A23"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Pr="00590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924" w:rsidRPr="00590924" w:rsidRDefault="00590924" w:rsidP="00590924">
      <w:pPr>
        <w:tabs>
          <w:tab w:val="left" w:pos="1725"/>
          <w:tab w:val="center" w:pos="425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92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C81A23">
        <w:rPr>
          <w:rFonts w:ascii="Times New Roman" w:hAnsi="Times New Roman" w:cs="Times New Roman"/>
          <w:b/>
          <w:sz w:val="28"/>
          <w:szCs w:val="28"/>
        </w:rPr>
        <w:t xml:space="preserve">            Н.П. Косолапов</w:t>
      </w:r>
    </w:p>
    <w:p w:rsidR="00590924" w:rsidRPr="00590924" w:rsidRDefault="00590924" w:rsidP="0059092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90924" w:rsidRPr="00590924" w:rsidRDefault="00EB5384" w:rsidP="00590924">
      <w:pPr>
        <w:pStyle w:val="21"/>
        <w:spacing w:line="240" w:lineRule="auto"/>
        <w:ind w:firstLine="0"/>
        <w:jc w:val="left"/>
        <w:rPr>
          <w:b/>
        </w:rPr>
      </w:pPr>
      <w:r w:rsidRPr="00EB5384">
        <w:pict>
          <v:rect id="_x0000_s1026" style="position:absolute;margin-left:585pt;margin-top:81.5pt;width:414pt;height:9pt;flip:y;z-index:251658240">
            <v:textbox style="mso-next-textbox:#_x0000_s1026">
              <w:txbxContent>
                <w:p w:rsidR="00590924" w:rsidRDefault="00590924" w:rsidP="00590924"/>
              </w:txbxContent>
            </v:textbox>
          </v:rect>
        </w:pict>
      </w:r>
    </w:p>
    <w:sectPr w:rsidR="00590924" w:rsidRPr="00590924" w:rsidSect="0048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0924"/>
    <w:rsid w:val="000F1958"/>
    <w:rsid w:val="00235183"/>
    <w:rsid w:val="002C515F"/>
    <w:rsid w:val="003233D4"/>
    <w:rsid w:val="00352082"/>
    <w:rsid w:val="00355C93"/>
    <w:rsid w:val="00355F70"/>
    <w:rsid w:val="00360FD1"/>
    <w:rsid w:val="00456E50"/>
    <w:rsid w:val="00486B79"/>
    <w:rsid w:val="00590924"/>
    <w:rsid w:val="005D3E4C"/>
    <w:rsid w:val="00A62E0A"/>
    <w:rsid w:val="00AC794E"/>
    <w:rsid w:val="00B41DA8"/>
    <w:rsid w:val="00C81A23"/>
    <w:rsid w:val="00D30B7C"/>
    <w:rsid w:val="00E06DAF"/>
    <w:rsid w:val="00E1267E"/>
    <w:rsid w:val="00EB5384"/>
    <w:rsid w:val="00FD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79"/>
  </w:style>
  <w:style w:type="paragraph" w:styleId="1">
    <w:name w:val="heading 1"/>
    <w:basedOn w:val="a"/>
    <w:next w:val="a"/>
    <w:link w:val="10"/>
    <w:qFormat/>
    <w:rsid w:val="00FD10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9092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90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0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qFormat/>
    <w:rsid w:val="00FD1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FD101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9029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2022-05-04T05:42:00Z</dcterms:created>
  <dcterms:modified xsi:type="dcterms:W3CDTF">2022-06-01T06:15:00Z</dcterms:modified>
</cp:coreProperties>
</file>